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B5" w:rsidRDefault="001C7BE5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171450</wp:posOffset>
            </wp:positionH>
            <wp:positionV relativeFrom="paragraph">
              <wp:posOffset>114300</wp:posOffset>
            </wp:positionV>
            <wp:extent cx="1081088" cy="926646"/>
            <wp:effectExtent l="0" t="0" r="0" b="0"/>
            <wp:wrapSquare wrapText="bothSides" distT="114300" distB="114300" distL="114300" distR="114300"/>
            <wp:docPr id="2" name="image1.jpg" descr="updated color MISD logo 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pdated color MISD logo 201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9266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6FB5" w:rsidRDefault="001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Mesquite ISD Curriculum Sequence</w:t>
      </w:r>
    </w:p>
    <w:p w:rsidR="00366FB5" w:rsidRDefault="001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Kindergarten - Third Reporting Period</w:t>
      </w:r>
    </w:p>
    <w:p w:rsidR="00366FB5" w:rsidRDefault="0036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66FB5" w:rsidRDefault="0036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15840" w:type="dxa"/>
        <w:tblInd w:w="1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4380"/>
        <w:gridCol w:w="3720"/>
        <w:gridCol w:w="3780"/>
      </w:tblGrid>
      <w:tr w:rsidR="00366FB5">
        <w:tc>
          <w:tcPr>
            <w:tcW w:w="39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English Language Arts/Reading</w:t>
            </w:r>
          </w:p>
        </w:tc>
        <w:tc>
          <w:tcPr>
            <w:tcW w:w="43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Math</w:t>
            </w:r>
          </w:p>
        </w:tc>
        <w:tc>
          <w:tcPr>
            <w:tcW w:w="37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Science</w:t>
            </w:r>
          </w:p>
        </w:tc>
        <w:tc>
          <w:tcPr>
            <w:tcW w:w="37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Social Studies</w:t>
            </w:r>
          </w:p>
        </w:tc>
      </w:tr>
      <w:tr w:rsidR="00366FB5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Comprehension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different genres, including, poetry, lullabies and folktales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topics of interest to the students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and recall important information from expository text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Retell or act out important events in stories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 Fluency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developing fluency in oral reading using phrasing, reader’s theater, Fry’s phrase</w:t>
            </w:r>
            <w:r>
              <w:rPr>
                <w:sz w:val="16"/>
                <w:szCs w:val="16"/>
              </w:rPr>
              <w:t xml:space="preserve">s, Word Races, Quick Word charts, and choral reading 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Vocabulary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context from text to discover word meaning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 the meaning of a word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Workshop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personal narrative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Notice the conventions of writing so that stories can be read by others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revising and </w:t>
            </w:r>
            <w:proofErr w:type="gramStart"/>
            <w:r>
              <w:rPr>
                <w:sz w:val="16"/>
                <w:szCs w:val="16"/>
              </w:rPr>
              <w:t>editing  stories</w:t>
            </w:r>
            <w:proofErr w:type="gramEnd"/>
            <w:r>
              <w:rPr>
                <w:sz w:val="16"/>
                <w:szCs w:val="16"/>
              </w:rPr>
              <w:t xml:space="preserve"> and picture to make them better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 beginning and ending sounds of a word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 Word Wall words correctly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difference between sentence, question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Phonological Awareness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or take away beginning sound of a word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 final sounds of words to letters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Phonics/Spelling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Identify, read, and write short vowel sounds in CVC and CCVC words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Identify, read, and write consonant blends and digraphs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Conventions of Writing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</w:t>
            </w:r>
            <w:r>
              <w:rPr>
                <w:sz w:val="16"/>
                <w:szCs w:val="16"/>
              </w:rPr>
              <w:t>d and use nouns, pronouns, verbs and descriptive words in writing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capitalization at the beginning of a sentence in writing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 to form letters 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 Wall Words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this, down, was, at, help, well, but, jump, on, did, find, not, go, big, want, here, get, </w:t>
            </w:r>
            <w:r>
              <w:rPr>
                <w:sz w:val="16"/>
                <w:szCs w:val="16"/>
              </w:rPr>
              <w:t>all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Read, write, and represent whole numbers from 0 to at least 20 with and without objects or pictures. (K.2B)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a set of objects up to at least 20 and demonstrate that the last number said tells the number of objects in the set regardless of their arrangement or order. (K.2C)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Generate a number that is one more than or one less than another number up to at leas</w:t>
            </w:r>
            <w:r>
              <w:rPr>
                <w:sz w:val="18"/>
                <w:szCs w:val="18"/>
              </w:rPr>
              <w:t>t 20. (K.2F)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sets of objects up to at least 20 in each set using comparative language. (K.2G)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the action of joining to represent addition and the action of separating to represent subtraction. (K.3A)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 word problems using objects and draw</w:t>
            </w:r>
            <w:r>
              <w:rPr>
                <w:sz w:val="18"/>
                <w:szCs w:val="18"/>
              </w:rPr>
              <w:t>ings to find sums up to 10 and differences within 10. (K.3B)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strategies used to solve problems involving adding and subtracting within 10 using spoken words, concrete and pictorial models, and number sentences. (K.3C)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Recite numbers up to at le</w:t>
            </w:r>
            <w:r>
              <w:rPr>
                <w:sz w:val="18"/>
                <w:szCs w:val="18"/>
              </w:rPr>
              <w:t>ast 100 by ones and tens beginning with any given number. (K.5A)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three-dimensional solids, including cylinders, cones, spheres, and cubes, in the real world. (K.6B)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two-dimensional components of three-dimensional objects. (K.6C)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Classify </w:t>
            </w:r>
            <w:r>
              <w:rPr>
                <w:sz w:val="18"/>
                <w:szCs w:val="18"/>
              </w:rPr>
              <w:t>and sort a variety of regular and irregular two- and three-dimensional figures regardless of orientation or size. (K.6E)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Life Science Unit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unit, students will: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between living and nonliving things based upon whether they have basic n</w:t>
            </w:r>
            <w:r>
              <w:rPr>
                <w:sz w:val="20"/>
                <w:szCs w:val="20"/>
              </w:rPr>
              <w:t>eeds and produce offspring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 evidence that living organisms have basic needs such as food, water, and shelter for animals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animals into groups based on physical characteristics such as color, size, or body covering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parts of animals such as head, eyes, and limbs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to integrate science process skills and life science content during this unit will include observing how animals living around the school meet their basic needs.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describe pe</w:t>
            </w:r>
            <w:r>
              <w:rPr>
                <w:sz w:val="18"/>
                <w:szCs w:val="18"/>
              </w:rPr>
              <w:t>ople and events in history.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use vocabulary related to chronology.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use terms related to time.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identify the contributions of a historical figure.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explain the difference between needs and wants.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identify basic human needs.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describe how humans meet their basic needs.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identify maps and globes.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describe locations.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use maps and globes to locate places.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366FB5" w:rsidRDefault="00366FB5">
      <w:pPr>
        <w:pBdr>
          <w:top w:val="nil"/>
          <w:left w:val="nil"/>
          <w:bottom w:val="nil"/>
          <w:right w:val="nil"/>
          <w:between w:val="nil"/>
        </w:pBdr>
      </w:pPr>
    </w:p>
    <w:p w:rsidR="00366FB5" w:rsidRDefault="001C7BE5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366FB5" w:rsidRDefault="001C7BE5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171450</wp:posOffset>
            </wp:positionH>
            <wp:positionV relativeFrom="paragraph">
              <wp:posOffset>114300</wp:posOffset>
            </wp:positionV>
            <wp:extent cx="1081088" cy="926646"/>
            <wp:effectExtent l="0" t="0" r="0" b="0"/>
            <wp:wrapSquare wrapText="bothSides" distT="114300" distB="114300" distL="114300" distR="114300"/>
            <wp:docPr id="1" name="image1.jpg" descr="updated color MISD logo 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pdated color MISD logo 201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9266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6FB5" w:rsidRDefault="001C7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Mesquite ISD Curriculum Sequence</w:t>
      </w:r>
    </w:p>
    <w:p w:rsidR="00366FB5" w:rsidRDefault="001C7BE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Kindergarten - Fourth Reporting Period</w:t>
      </w:r>
    </w:p>
    <w:p w:rsidR="00366FB5" w:rsidRDefault="00366F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15840" w:type="dxa"/>
        <w:tblInd w:w="1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4020"/>
        <w:gridCol w:w="4005"/>
        <w:gridCol w:w="3855"/>
      </w:tblGrid>
      <w:tr w:rsidR="00366FB5">
        <w:tc>
          <w:tcPr>
            <w:tcW w:w="39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English Language Arts/Reading</w:t>
            </w:r>
          </w:p>
        </w:tc>
        <w:tc>
          <w:tcPr>
            <w:tcW w:w="40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Math</w:t>
            </w:r>
          </w:p>
        </w:tc>
        <w:tc>
          <w:tcPr>
            <w:tcW w:w="400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Science</w:t>
            </w:r>
          </w:p>
        </w:tc>
        <w:tc>
          <w:tcPr>
            <w:tcW w:w="38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Social Studies</w:t>
            </w:r>
          </w:p>
        </w:tc>
      </w:tr>
      <w:tr w:rsidR="00366FB5">
        <w:trPr>
          <w:trHeight w:val="9060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Comprehension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contrast plot and setting in books written by the same author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the big idea and make connections within a text and across texts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contrast characters from different texts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story elements--theme, plot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the main idea: distinguish between interesting and important information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t</w:t>
            </w:r>
            <w:r>
              <w:rPr>
                <w:sz w:val="16"/>
                <w:szCs w:val="16"/>
              </w:rPr>
              <w:t>he main idea and supporting details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Understand poetry</w:t>
            </w:r>
            <w:r>
              <w:rPr>
                <w:sz w:val="12"/>
                <w:szCs w:val="12"/>
              </w:rPr>
              <w:t xml:space="preserve"> 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 Fluency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on developing fluency in oral reading using phrasing, reader’s theater, Fry’s phrases, Word Races, Quick Word </w:t>
            </w:r>
            <w:proofErr w:type="gramStart"/>
            <w:r>
              <w:rPr>
                <w:sz w:val="16"/>
                <w:szCs w:val="16"/>
              </w:rPr>
              <w:t>charts,  and</w:t>
            </w:r>
            <w:proofErr w:type="gramEnd"/>
            <w:r>
              <w:rPr>
                <w:sz w:val="16"/>
                <w:szCs w:val="16"/>
              </w:rPr>
              <w:t xml:space="preserve"> choral reading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Vocabulary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context from text to discover word meaning, including infer the meaning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Pictionary to locate words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an understanding of figurative language 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Workshop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about how to do something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across multiple pages in sequence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to </w:t>
            </w:r>
            <w:r>
              <w:rPr>
                <w:sz w:val="16"/>
                <w:szCs w:val="16"/>
              </w:rPr>
              <w:t>persuade others thinking or action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Generate ideas before writing on self-selected topics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longer pieces of text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 all of the sounds heard in a word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poetry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 Word Wall words correctly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Phonological Awareness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sounds to make new words Example: Change the sound of “t” in “tug” to the sound of “b” to make the word “bug”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Distinguish between rhymes and non-rhymes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Phonics/Spelling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short vowels sounds, a, e,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, o, u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Identify, read, and write long vowel s</w:t>
            </w:r>
            <w:r>
              <w:rPr>
                <w:sz w:val="16"/>
                <w:szCs w:val="16"/>
              </w:rPr>
              <w:t xml:space="preserve">ounds in </w:t>
            </w:r>
            <w:proofErr w:type="spellStart"/>
            <w:r>
              <w:rPr>
                <w:sz w:val="16"/>
                <w:szCs w:val="16"/>
              </w:rPr>
              <w:t>CVCe</w:t>
            </w:r>
            <w:proofErr w:type="spellEnd"/>
            <w:r>
              <w:rPr>
                <w:sz w:val="16"/>
                <w:szCs w:val="16"/>
              </w:rPr>
              <w:t xml:space="preserve"> words and -ay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-s to words to mean more than one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final consonant blends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 Wall Words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run, saw, so, they, play, make, two, up, no, will, came, yes, little, who, funny, what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ISIP testing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the action of joining to represent a</w:t>
            </w:r>
            <w:r>
              <w:rPr>
                <w:sz w:val="18"/>
                <w:szCs w:val="18"/>
              </w:rPr>
              <w:t>ddition and the action of separating to represent subtraction. (K.3A)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 word problems using objects and drawings to find sums up to 10 and differences within 10. (K.3B)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strategies used to solve problems involving adding and subtracting with</w:t>
            </w:r>
            <w:r>
              <w:rPr>
                <w:sz w:val="18"/>
                <w:szCs w:val="18"/>
              </w:rPr>
              <w:t>in 10 using spoken words, concrete and pictorial models, and number sentences. (K.3C)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coins in order to recognize the need for monetary transactions. The student is expected to identify U.S. coins by name, including pennies, nickels, dimes, and qu</w:t>
            </w:r>
            <w:r>
              <w:rPr>
                <w:sz w:val="18"/>
                <w:szCs w:val="18"/>
              </w:rPr>
              <w:t>arters. (K.4A)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an example of a measurable attribute of a given object, including length, capacity, and weight. (K.7A)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two objects with a common measurable attribute to see which object has more of/less of the attribute and describe the difference. (K.7B)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ways to earn income. (K.9A)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Differentiate between money received as income and money received as gifts</w:t>
            </w:r>
            <w:r>
              <w:rPr>
                <w:sz w:val="18"/>
                <w:szCs w:val="18"/>
              </w:rPr>
              <w:t>. (K.9B)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simple skills required for jobs. (K.9C)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Distinguish between wants and needs and identify income as a source to meet one's wants and needs. (K.9D)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Life Science Unit</w:t>
            </w:r>
            <w:r>
              <w:rPr>
                <w:sz w:val="20"/>
                <w:szCs w:val="20"/>
              </w:rPr>
              <w:t>, continued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unit, students will: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 evidence that living organisms have basic needs such as air, water, nutrients, sunlight, and space for plants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parts of plants such as roots, stem, and leaves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Sort plants into groups based on physical characteristics such as color, size, </w:t>
            </w:r>
            <w:r>
              <w:rPr>
                <w:sz w:val="20"/>
                <w:szCs w:val="20"/>
              </w:rPr>
              <w:t>or leaf shape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ways that young plants resemble the parent plant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changes that are part of a simple life cycle of a plant: seed, seedling, plant, flower, and fruit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to integrate science process skills and life science content during this unit will include observing a growing plant and its parts. Students will also plan and conduct a simple investigation with plants.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identify tools to determine</w:t>
            </w:r>
            <w:r>
              <w:rPr>
                <w:sz w:val="18"/>
                <w:szCs w:val="18"/>
              </w:rPr>
              <w:t xml:space="preserve"> location.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identify physical characteristics of places.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366FB5" w:rsidRDefault="001C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identify the physical characteristics of places.</w:t>
            </w:r>
          </w:p>
          <w:p w:rsidR="00366FB5" w:rsidRDefault="00366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366FB5" w:rsidRDefault="00366FB5">
      <w:pPr>
        <w:pBdr>
          <w:top w:val="nil"/>
          <w:left w:val="nil"/>
          <w:bottom w:val="nil"/>
          <w:right w:val="nil"/>
          <w:between w:val="nil"/>
        </w:pBdr>
      </w:pPr>
    </w:p>
    <w:sectPr w:rsidR="00366FB5">
      <w:pgSz w:w="15840" w:h="12240"/>
      <w:pgMar w:top="0" w:right="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readOnly" w:enforcement="1" w:cryptProviderType="rsaAES" w:cryptAlgorithmClass="hash" w:cryptAlgorithmType="typeAny" w:cryptAlgorithmSid="14" w:cryptSpinCount="100000" w:hash="SMv+uBkJ9Zy+AYnutj82j07LEJugT1XifHBBDPWneV0xkcUEDZxOJka6hqBxtXSbWvwz086NxM22mAMHrtrx9g==" w:salt="japakDOk4zXMtx5HVCyJXQ=="/>
  <w:defaultTabStop w:val="720"/>
  <w:characterSpacingControl w:val="doNotCompress"/>
  <w:compat>
    <w:compatSetting w:name="compatibilityMode" w:uri="http://schemas.microsoft.com/office/word" w:val="14"/>
  </w:compat>
  <w:rsids>
    <w:rsidRoot w:val="00366FB5"/>
    <w:rsid w:val="001C7BE5"/>
    <w:rsid w:val="0036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5BF3DD1-64D4-4CEA-A1C9-0B422B21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6354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Oliver</dc:creator>
  <cp:lastModifiedBy>Andrea Oliver Dixon</cp:lastModifiedBy>
  <cp:revision>2</cp:revision>
  <dcterms:created xsi:type="dcterms:W3CDTF">2018-12-17T16:54:00Z</dcterms:created>
  <dcterms:modified xsi:type="dcterms:W3CDTF">2018-12-17T16:54:00Z</dcterms:modified>
</cp:coreProperties>
</file>